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BC30" w14:textId="77777777" w:rsidR="00F921DA" w:rsidRPr="003214EA" w:rsidRDefault="00F921DA" w:rsidP="00F921D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Článek vychází ze závěrečné zprávy Ministerstva školství, mládeže a tělovýchovy – Odboru pro mládež (září 2025): </w:t>
      </w:r>
      <w:r w:rsidRPr="003214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„</w:t>
      </w:r>
      <w:hyperlink r:id="rId5" w:history="1">
        <w:r w:rsidRPr="003214EA">
          <w:rPr>
            <w:rFonts w:ascii="Times New Roman" w:eastAsia="Times New Roman" w:hAnsi="Times New Roman" w:cs="Times New Roman"/>
            <w:color w:val="C14F15"/>
            <w:sz w:val="24"/>
            <w:szCs w:val="24"/>
            <w:lang w:eastAsia="cs-CZ"/>
          </w:rPr>
          <w:t>Střediska volného času: Závěry ze šetření mezi řediteli SVČ 2025</w:t>
        </w:r>
      </w:hyperlink>
      <w:r w:rsidRPr="003214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“</w:t>
      </w:r>
      <w:r w:rsidRPr="003214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>.</w:t>
      </w:r>
    </w:p>
    <w:p w14:paraId="4CC6F7AF" w14:textId="68385C00" w:rsidR="003214EA" w:rsidRPr="00F921DA" w:rsidRDefault="003214EA" w:rsidP="003214E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48"/>
          <w:szCs w:val="48"/>
          <w:lang w:eastAsia="cs-CZ"/>
        </w:rPr>
      </w:pPr>
      <w:r w:rsidRPr="00F921DA">
        <w:rPr>
          <w:rFonts w:ascii="Arial" w:eastAsia="Times New Roman" w:hAnsi="Arial" w:cs="Arial"/>
          <w:b/>
          <w:bCs/>
          <w:sz w:val="48"/>
          <w:szCs w:val="48"/>
          <w:lang w:eastAsia="cs-CZ"/>
        </w:rPr>
        <w:t>Domečky pod tlakem: 337 ostrůvků radosti uprostřed každodenního shonu</w:t>
      </w:r>
    </w:p>
    <w:p w14:paraId="0818DD41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cs-CZ"/>
        </w:rPr>
      </w:pPr>
      <w:r w:rsidRPr="003214EA">
        <w:rPr>
          <w:rFonts w:ascii="Arial" w:eastAsia="Times New Roman" w:hAnsi="Arial" w:cs="Arial"/>
          <w:color w:val="666666"/>
          <w:sz w:val="21"/>
          <w:szCs w:val="21"/>
          <w:lang w:eastAsia="cs-CZ"/>
        </w:rPr>
        <w:t>14.10.2025</w:t>
      </w:r>
    </w:p>
    <w:p w14:paraId="3CECB093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Šetření vzniklo poté, co se v roce 2022 změnila metodika financování a výkaznictví středisek volného času (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SVČ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; DDM je typem takového střediska) – tedy systém, podle kterého se přidělují peníze na jejich činnost. Ministerstvo chtělo zjistit, jak se tato změna projevila v praxi: zda pomohla zefektivnit systém, nebo naopak přinesla nové výzvy.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Zúčastnilo se ho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240 středisek z celé České republiky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včetně krajských, obecních, církevních i soukromých zařízení. Zjištění, která z výzkumu vzešla, nejsou jen čísla v tabulkách, ale i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obraz lidí, kteří dávají dětem svůj čas, energii a srdce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5F3EC673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Podle výsledků šetření působí v Česku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337 středisek volného času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Jen v roce 2024 do nich pravidelně docházelo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240 000 dětí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a dalších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35 000 dospělých účastníků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Společně vytvořili přes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32 000 kroužků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– od robotiky po keramiku, od výtvarných dílen po dětské parlamenty.</w:t>
      </w:r>
    </w:p>
    <w:p w14:paraId="06501BD2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to není vše:</w:t>
      </w:r>
    </w:p>
    <w:p w14:paraId="4A480C4C" w14:textId="77777777" w:rsidR="003214EA" w:rsidRPr="003214EA" w:rsidRDefault="003214EA" w:rsidP="003214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cs-CZ"/>
        </w:rPr>
      </w:pPr>
      <w:r w:rsidRPr="00321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8 000 táborů</w:t>
      </w:r>
      <w:r w:rsidRPr="00321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přivítalo </w:t>
      </w:r>
      <w:r w:rsidRPr="00321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175 000 dětí</w:t>
      </w:r>
      <w:r w:rsidRPr="00321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</w:p>
    <w:p w14:paraId="490CA49D" w14:textId="77777777" w:rsidR="003214EA" w:rsidRPr="003214EA" w:rsidRDefault="003214EA" w:rsidP="003214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cs-CZ"/>
        </w:rPr>
      </w:pPr>
      <w:r w:rsidRPr="00321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39 000 příležitostných akcí</w:t>
      </w:r>
      <w:r w:rsidRPr="00321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oslovilo více než </w:t>
      </w:r>
      <w:r w:rsidRPr="00321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2 miliony účastníků</w:t>
      </w:r>
      <w:r w:rsidRPr="00321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,</w:t>
      </w:r>
    </w:p>
    <w:p w14:paraId="0513EF2F" w14:textId="77777777" w:rsidR="003214EA" w:rsidRPr="003214EA" w:rsidRDefault="003214EA" w:rsidP="003214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cs-CZ"/>
        </w:rPr>
      </w:pPr>
      <w:r w:rsidRPr="00321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2 000 soutěží</w:t>
      </w:r>
      <w:r w:rsidRPr="00321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přilákalo </w:t>
      </w:r>
      <w:r w:rsidRPr="003214E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440 000 dětí</w:t>
      </w:r>
      <w:r w:rsidRPr="003214E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.</w:t>
      </w:r>
    </w:p>
    <w:p w14:paraId="68CB90E0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těmito čísly stojí lektoři, pedagogové volného času a ředitelé, kteří dělají maximum pro to, aby každé dítě mělo kam chodit – a aby volný čas byl skutečně prostorem pro rozvoj i radost.</w:t>
      </w:r>
    </w:p>
    <w:p w14:paraId="6481C10E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Co se změnilo</w:t>
      </w:r>
    </w:p>
    <w:p w14:paraId="60D83490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 roku 2022 se financování SVČ řídí tzv.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jednotkou výkonu – unikátním účastníkem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Do výkazů se tedy započítává pouze to dítě, které chodí do střediska alespoň pět měsíců nebo jede na pětidenní tábor.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první pohled to zní rozumně. V praxi to ale znamená, že se mnoho středisek dostalo do „honby za unikátním účastníkem“ – tedy tlakem na získávání nových dětí místo rozvíjení těch, které už chodí. Pokud dítě navštěvuje několik kroužků v jednom Domečku, systém ho započítá jen jednou. V evidenci se tak neodráží skutečný rozsah jeho zapojení, ale pouze jeho „unikátní účast“.</w:t>
      </w:r>
    </w:p>
    <w:p w14:paraId="61656987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Podle výzkumu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80 % ředitelů uvedlo, že se v posledních letech výrazně zvýšila pracovní zátěž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a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dvě třetiny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hodnotí současný systém jako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nepředvídatelný a nestabilní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„Získat nového účastníka dá někdy víc práce než připravit celou akci,“ shrnuje jeden z ředitelů v anonymní odpovědi.</w:t>
      </w:r>
    </w:p>
    <w:p w14:paraId="7E67F836" w14:textId="77777777" w:rsidR="00F921DA" w:rsidRDefault="00F921D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0A8E4B7E" w14:textId="7569FEFC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Méně času na to podstatné</w:t>
      </w:r>
    </w:p>
    <w:p w14:paraId="0FF2E663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Pedagogové volného času tráví v průměru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11 hodin týdně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přímou prací s dětmi – ale k tomu přibývá organizace, plánování, komunikace a administrativa.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Řada středisek nemá dostatek nepedagogických pracovníků, takže lektoři často sami zajišťují úklid, údržbu, propagaci nebo vedení účetnictví.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„Na úklid se střídáme a letáky si děláme sami,“ říká jedna z ředitelek. „Jenže pak už nezbývá tolik energie na děti.“</w:t>
      </w:r>
    </w:p>
    <w:p w14:paraId="747D0D9F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Nepravidelné akce mizí</w:t>
      </w:r>
    </w:p>
    <w:p w14:paraId="7C808CA9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Výzkum ukázal, že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79 % středisek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muselo omezit nepravidelné činnosti – tedy jednorázové akce, komunitní setkání, otevřené kluby nebo individuální práci s dětmi.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Právě tyto aktivity přitom přiváděly do DDM děti, které by se do kroužku nikdy nepřihlásily.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Některým církevním a komunitním střediskům, která se zaměřují na děti ze sociálně znevýhodněného prostředí,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hrozí kvůli novému systému dokonce zánik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6AA131FE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Když stejné dítě stojí jinde víc</w:t>
      </w:r>
    </w:p>
    <w:p w14:paraId="4507CE31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Představte si dvě holčičky – obě chodí na keramiku, tancování i letní tábor. Jedna v Olomouci, druhá ve Zlíně. Jejich DDM dělají stejnou práci, ale dostávají na ni z veřejných peněz rozdílnou podporu.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některých krajích tak mají děti možnost vyzkoušet 3D tiskárnu nebo vědeckou laboratoř, jinde si lektor půjčuje prodlužovačku z domova. Přitom by se mohlo zdát, že „Domeček“ znamená všude totéž.</w:t>
      </w:r>
    </w:p>
    <w:p w14:paraId="577DFD60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„Všechny děti mají mít stejné šance – jenže i v Domečcích platí, že záleží, kde se narodíš,“ shrnuje jeden z ředitelů.</w:t>
      </w:r>
    </w:p>
    <w:p w14:paraId="176E21F8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Co zůstává neměnné</w:t>
      </w:r>
    </w:p>
    <w:p w14:paraId="7719F59E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Přes všechny systémové výzvy zůstávají Domečky místem, kde mají děti prostor tvořit, objevovat i být samy sebou.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DDM Stodůlky se snažíme, aby naše činnost byla pestrá, otevřená a smysluplná – a aby se u nás cítily dobře nejen děti, ale i ti, kdo s nimi pracují.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 všechno by však nebylo </w:t>
      </w: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možné bez dlouhodobé podpory našeho zřizovatele, Městské části Praha 13</w:t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která nám umožňuje rozvíjet programy, hledat nové cesty a dělat práci, která dává smysl.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to jsme upřímně vděční.</w:t>
      </w:r>
    </w:p>
    <w:p w14:paraId="39F09606" w14:textId="77777777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„Naše práce není o číslech. Je o dětech,“ zaznělo v jednom z dotazníků.</w:t>
      </w:r>
      <w:r w:rsidRPr="003214EA"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  <w:br/>
      </w:r>
      <w:r w:rsidRPr="003214E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právě tahle věta vystihuje podstatu práce, kterou každé SVČ – od nejmenšího po největší – dělá.</w:t>
      </w:r>
    </w:p>
    <w:p w14:paraId="1E9D0A28" w14:textId="77777777" w:rsidR="00F921DA" w:rsidRDefault="00F921D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9C14212" w14:textId="77777777" w:rsidR="00F921DA" w:rsidRDefault="00F921D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E03C254" w14:textId="77777777" w:rsidR="00F921DA" w:rsidRDefault="00F921D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5DB8461C" w14:textId="7610651B" w:rsidR="003214EA" w:rsidRPr="003214EA" w:rsidRDefault="003214EA" w:rsidP="003214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cs-CZ"/>
        </w:rPr>
      </w:pPr>
      <w:r w:rsidRPr="00321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Zajímavá čísla ze světa středisek volného času</w:t>
      </w:r>
    </w:p>
    <w:tbl>
      <w:tblPr>
        <w:tblW w:w="97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9"/>
        <w:gridCol w:w="3399"/>
      </w:tblGrid>
      <w:tr w:rsidR="003214EA" w:rsidRPr="003214EA" w14:paraId="598B2F99" w14:textId="77777777" w:rsidTr="003214EA">
        <w:trPr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668986" w14:textId="77777777" w:rsidR="003214EA" w:rsidRPr="003214EA" w:rsidRDefault="003214EA" w:rsidP="003214E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Kategorie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B69BFD" w14:textId="77777777" w:rsidR="003214EA" w:rsidRPr="003214EA" w:rsidRDefault="003214EA" w:rsidP="003214E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Počet / Hodnota</w:t>
            </w:r>
          </w:p>
        </w:tc>
      </w:tr>
      <w:tr w:rsidR="003214EA" w:rsidRPr="003214EA" w14:paraId="0EA480B1" w14:textId="77777777" w:rsidTr="00321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ADDB18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Středisek volného času v ČR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BB11BD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337</w:t>
            </w:r>
          </w:p>
        </w:tc>
      </w:tr>
      <w:tr w:rsidR="003214EA" w:rsidRPr="003214EA" w14:paraId="06B6D527" w14:textId="77777777" w:rsidTr="00321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9B189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Dětí v pravidelné činnosti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CA731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240 000</w:t>
            </w:r>
          </w:p>
        </w:tc>
      </w:tr>
      <w:tr w:rsidR="003214EA" w:rsidRPr="003214EA" w14:paraId="157C5688" w14:textId="77777777" w:rsidTr="00321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BDE2F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Dospělých účastníků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78092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35 000</w:t>
            </w:r>
          </w:p>
        </w:tc>
      </w:tr>
      <w:tr w:rsidR="003214EA" w:rsidRPr="003214EA" w14:paraId="240CC4D1" w14:textId="77777777" w:rsidTr="00321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04BB0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Počet kroužků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48631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32 000</w:t>
            </w:r>
          </w:p>
        </w:tc>
      </w:tr>
      <w:tr w:rsidR="003214EA" w:rsidRPr="003214EA" w14:paraId="00999138" w14:textId="77777777" w:rsidTr="00321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7568D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Táborů ročně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023C7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8 000</w:t>
            </w:r>
          </w:p>
        </w:tc>
      </w:tr>
      <w:tr w:rsidR="003214EA" w:rsidRPr="003214EA" w14:paraId="44864740" w14:textId="77777777" w:rsidTr="00321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4B1A4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Účastníků táborů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F9F12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175 000</w:t>
            </w:r>
          </w:p>
        </w:tc>
      </w:tr>
      <w:tr w:rsidR="003214EA" w:rsidRPr="003214EA" w14:paraId="6DEA228F" w14:textId="77777777" w:rsidTr="00321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82BF1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Příležitostných akcí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A9BDC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39 000</w:t>
            </w:r>
          </w:p>
        </w:tc>
      </w:tr>
      <w:tr w:rsidR="003214EA" w:rsidRPr="003214EA" w14:paraId="593E7C04" w14:textId="77777777" w:rsidTr="003214E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CA768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Celkový počet účastníků akcí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F2A82" w14:textId="77777777" w:rsidR="003214EA" w:rsidRPr="003214EA" w:rsidRDefault="003214EA" w:rsidP="003214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cs-CZ"/>
              </w:rPr>
            </w:pPr>
            <w:r w:rsidRPr="003214E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2 000 000+</w:t>
            </w:r>
          </w:p>
        </w:tc>
      </w:tr>
    </w:tbl>
    <w:p w14:paraId="71B8ABAE" w14:textId="77777777" w:rsidR="00F921DA" w:rsidRDefault="00F921DA" w:rsidP="00F921DA"/>
    <w:p w14:paraId="2CD16E19" w14:textId="77777777" w:rsidR="00F921DA" w:rsidRPr="00F921DA" w:rsidRDefault="00F921DA" w:rsidP="00F921DA">
      <w:r w:rsidRPr="00F921DA">
        <w:rPr>
          <w:sz w:val="32"/>
          <w:szCs w:val="32"/>
          <w:highlight w:val="yellow"/>
        </w:rPr>
        <w:t>Tento dokument je převzatý s laskavým svolením pedagogů volného času DDM Stodůlky, Praha 5 a plně vystihuje i naše názory na výsledky výše uvedeného dotazníkového šetření</w:t>
      </w:r>
      <w:r>
        <w:t>.</w:t>
      </w:r>
    </w:p>
    <w:p w14:paraId="7A9FFB5A" w14:textId="77777777" w:rsidR="00F921DA" w:rsidRPr="00F921DA" w:rsidRDefault="00F921DA" w:rsidP="00F921DA"/>
    <w:sectPr w:rsidR="00F921DA" w:rsidRPr="00F92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F158C"/>
    <w:multiLevelType w:val="multilevel"/>
    <w:tmpl w:val="A670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82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EA"/>
    <w:rsid w:val="003214EA"/>
    <w:rsid w:val="003C5C93"/>
    <w:rsid w:val="003F00B4"/>
    <w:rsid w:val="003F3755"/>
    <w:rsid w:val="00957BAD"/>
    <w:rsid w:val="00A01EA0"/>
    <w:rsid w:val="00CC53B2"/>
    <w:rsid w:val="00CD09B9"/>
    <w:rsid w:val="00F17362"/>
    <w:rsid w:val="00F921DA"/>
    <w:rsid w:val="00FB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A126"/>
  <w15:chartTrackingRefBased/>
  <w15:docId w15:val="{0FF76844-D3DF-4F2D-845A-58BED37E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214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214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b-2">
    <w:name w:val="mb-2"/>
    <w:basedOn w:val="Normln"/>
    <w:rsid w:val="00321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14E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214E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3B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92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dmstodulky.iddm.cz/admin/download/document/4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721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</dc:creator>
  <cp:keywords/>
  <dc:description/>
  <cp:lastModifiedBy>Jitka Mikutová</cp:lastModifiedBy>
  <cp:revision>6</cp:revision>
  <cp:lastPrinted>2025-11-18T09:46:00Z</cp:lastPrinted>
  <dcterms:created xsi:type="dcterms:W3CDTF">2025-11-25T12:55:00Z</dcterms:created>
  <dcterms:modified xsi:type="dcterms:W3CDTF">2026-01-14T14:58:00Z</dcterms:modified>
</cp:coreProperties>
</file>